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04A" w:rsidRPr="003E004A" w:rsidRDefault="003E004A" w:rsidP="003E004A">
      <w:pPr>
        <w:widowControl/>
        <w:spacing w:before="100" w:beforeAutospacing="1" w:after="100" w:afterAutospacing="1"/>
        <w:jc w:val="left"/>
        <w:outlineLvl w:val="0"/>
        <w:rPr>
          <w:rFonts w:ascii="宋体" w:eastAsia="宋体" w:hAnsi="宋体" w:cs="宋体"/>
          <w:b/>
          <w:bCs/>
          <w:kern w:val="36"/>
          <w:sz w:val="48"/>
          <w:szCs w:val="48"/>
        </w:rPr>
      </w:pPr>
      <w:bookmarkStart w:id="0" w:name="_GoBack"/>
      <w:r w:rsidRPr="003E004A">
        <w:rPr>
          <w:rFonts w:ascii="宋体" w:eastAsia="宋体" w:hAnsi="宋体" w:cs="宋体"/>
          <w:b/>
          <w:bCs/>
          <w:kern w:val="36"/>
          <w:sz w:val="48"/>
          <w:szCs w:val="48"/>
        </w:rPr>
        <w:t>上海市教育系统教职工法律援助试行办法</w:t>
      </w:r>
    </w:p>
    <w:bookmarkEnd w:id="0"/>
    <w:tbl>
      <w:tblPr>
        <w:tblpPr w:leftFromText="45" w:rightFromText="45" w:vertAnchor="text"/>
        <w:tblW w:w="0" w:type="auto"/>
        <w:tblCellSpacing w:w="15" w:type="dxa"/>
        <w:tblCellMar>
          <w:top w:w="45" w:type="dxa"/>
          <w:left w:w="45" w:type="dxa"/>
          <w:bottom w:w="45" w:type="dxa"/>
          <w:right w:w="45" w:type="dxa"/>
        </w:tblCellMar>
        <w:tblLook w:val="04A0" w:firstRow="1" w:lastRow="0" w:firstColumn="1" w:lastColumn="0" w:noHBand="0" w:noVBand="1"/>
      </w:tblPr>
      <w:tblGrid>
        <w:gridCol w:w="156"/>
      </w:tblGrid>
      <w:tr w:rsidR="003E004A" w:rsidRPr="003E004A" w:rsidTr="003E004A">
        <w:trPr>
          <w:tblCellSpacing w:w="15" w:type="dxa"/>
        </w:trPr>
        <w:tc>
          <w:tcPr>
            <w:tcW w:w="0" w:type="auto"/>
            <w:vAlign w:val="center"/>
            <w:hideMark/>
          </w:tcPr>
          <w:p w:rsidR="003E004A" w:rsidRPr="003E004A" w:rsidRDefault="003E004A" w:rsidP="003E004A">
            <w:pPr>
              <w:widowControl/>
              <w:jc w:val="left"/>
              <w:rPr>
                <w:rFonts w:ascii="宋体" w:eastAsia="宋体" w:hAnsi="宋体" w:cs="宋体"/>
                <w:kern w:val="0"/>
                <w:sz w:val="24"/>
                <w:szCs w:val="24"/>
              </w:rPr>
            </w:pPr>
          </w:p>
        </w:tc>
      </w:tr>
    </w:tbl>
    <w:p w:rsidR="003E004A" w:rsidRPr="003E004A" w:rsidRDefault="003E004A" w:rsidP="003E004A">
      <w:pPr>
        <w:widowControl/>
        <w:spacing w:before="100" w:beforeAutospacing="1" w:after="100" w:afterAutospacing="1"/>
        <w:jc w:val="left"/>
        <w:rPr>
          <w:rFonts w:ascii="宋体" w:eastAsia="宋体" w:hAnsi="宋体" w:cs="宋体"/>
          <w:kern w:val="0"/>
          <w:sz w:val="24"/>
          <w:szCs w:val="24"/>
        </w:rPr>
      </w:pPr>
      <w:r w:rsidRPr="003E004A">
        <w:rPr>
          <w:rFonts w:ascii="宋体" w:eastAsia="宋体" w:hAnsi="宋体" w:cs="宋体"/>
          <w:b/>
          <w:bCs/>
          <w:kern w:val="0"/>
          <w:sz w:val="24"/>
          <w:szCs w:val="24"/>
        </w:rPr>
        <w:t xml:space="preserve">上海市教育系统教职工法律援助试行办法 </w:t>
      </w:r>
    </w:p>
    <w:p w:rsidR="003E004A" w:rsidRPr="003E004A" w:rsidRDefault="003E004A" w:rsidP="003E004A">
      <w:pPr>
        <w:widowControl/>
        <w:spacing w:before="100" w:beforeAutospacing="1" w:after="100" w:afterAutospacing="1"/>
        <w:jc w:val="left"/>
        <w:rPr>
          <w:rFonts w:ascii="宋体" w:eastAsia="宋体" w:hAnsi="宋体" w:cs="宋体"/>
          <w:kern w:val="0"/>
          <w:sz w:val="24"/>
          <w:szCs w:val="24"/>
        </w:rPr>
      </w:pPr>
      <w:r w:rsidRPr="003E004A">
        <w:rPr>
          <w:rFonts w:ascii="宋体" w:eastAsia="宋体" w:hAnsi="宋体" w:cs="宋体"/>
          <w:kern w:val="0"/>
          <w:sz w:val="24"/>
          <w:szCs w:val="24"/>
        </w:rPr>
        <w:t> </w:t>
      </w:r>
    </w:p>
    <w:p w:rsidR="003E004A" w:rsidRPr="003E004A" w:rsidRDefault="003E004A" w:rsidP="003E004A">
      <w:pPr>
        <w:widowControl/>
        <w:spacing w:before="100" w:beforeAutospacing="1" w:after="100" w:afterAutospacing="1"/>
        <w:jc w:val="left"/>
        <w:rPr>
          <w:rFonts w:ascii="宋体" w:eastAsia="宋体" w:hAnsi="宋体" w:cs="宋体"/>
          <w:kern w:val="0"/>
          <w:sz w:val="24"/>
          <w:szCs w:val="24"/>
        </w:rPr>
      </w:pPr>
      <w:r w:rsidRPr="003E004A">
        <w:rPr>
          <w:rFonts w:ascii="宋体" w:eastAsia="宋体" w:hAnsi="宋体" w:cs="宋体"/>
          <w:kern w:val="0"/>
          <w:sz w:val="24"/>
          <w:szCs w:val="24"/>
        </w:rPr>
        <w:t xml:space="preserve">　　第一条【目的和依据】为履行工会维护职能，建立稳定协调的劳动关系，推进教育深化改革，维护社会安定，依据《中华人民共和国劳动法》、《中华人民共和国工会法》和《上海市工会条例》，结合本市教育实际制定本办法。</w:t>
      </w:r>
      <w:r w:rsidRPr="003E004A">
        <w:rPr>
          <w:rFonts w:ascii="宋体" w:eastAsia="宋体" w:hAnsi="宋体" w:cs="宋体"/>
          <w:kern w:val="0"/>
          <w:sz w:val="24"/>
          <w:szCs w:val="24"/>
        </w:rPr>
        <w:br/>
        <w:t xml:space="preserve">　　 第二条【组织机构】上海市教育工会成立上海市教育系统教职工法律援助中心，中心设管理委员会，委员会设名誉主任二名，由市总工会副主席、华东政法学院领导担任；正副主任各一名，由市教育工会领导担任；设顾问若干名 ...</w:t>
      </w:r>
    </w:p>
    <w:p w:rsidR="003E004A" w:rsidRPr="003E004A" w:rsidRDefault="003E004A" w:rsidP="003E004A">
      <w:pPr>
        <w:widowControl/>
        <w:spacing w:before="100" w:beforeAutospacing="1" w:after="100" w:afterAutospacing="1"/>
        <w:jc w:val="left"/>
        <w:rPr>
          <w:rFonts w:ascii="宋体" w:eastAsia="宋体" w:hAnsi="宋体" w:cs="宋体"/>
          <w:kern w:val="0"/>
          <w:sz w:val="24"/>
          <w:szCs w:val="24"/>
        </w:rPr>
      </w:pPr>
      <w:r w:rsidRPr="003E004A">
        <w:rPr>
          <w:rFonts w:ascii="宋体" w:eastAsia="宋体" w:hAnsi="宋体" w:cs="宋体"/>
          <w:kern w:val="0"/>
          <w:sz w:val="24"/>
          <w:szCs w:val="24"/>
        </w:rPr>
        <w:t>详细内容...</w:t>
      </w:r>
    </w:p>
    <w:p w:rsidR="003E004A" w:rsidRPr="003E004A" w:rsidRDefault="003E004A" w:rsidP="003E004A">
      <w:pPr>
        <w:widowControl/>
        <w:spacing w:before="100" w:beforeAutospacing="1" w:after="100" w:afterAutospacing="1"/>
        <w:jc w:val="left"/>
        <w:rPr>
          <w:rFonts w:ascii="宋体" w:eastAsia="宋体" w:hAnsi="宋体" w:cs="宋体"/>
          <w:kern w:val="0"/>
          <w:sz w:val="24"/>
          <w:szCs w:val="24"/>
        </w:rPr>
      </w:pPr>
      <w:r w:rsidRPr="003E004A">
        <w:rPr>
          <w:rFonts w:ascii="宋体" w:eastAsia="宋体" w:hAnsi="宋体" w:cs="宋体"/>
          <w:kern w:val="0"/>
          <w:sz w:val="24"/>
          <w:szCs w:val="24"/>
        </w:rPr>
        <w:t>上海市教育系统教职工法律援助试行办法</w:t>
      </w:r>
      <w:r w:rsidRPr="003E004A">
        <w:rPr>
          <w:rFonts w:ascii="宋体" w:eastAsia="宋体" w:hAnsi="宋体" w:cs="宋体"/>
          <w:kern w:val="0"/>
          <w:sz w:val="24"/>
          <w:szCs w:val="24"/>
        </w:rPr>
        <w:br/>
        <w:t>2002 年 1 月</w:t>
      </w:r>
    </w:p>
    <w:p w:rsidR="003E004A" w:rsidRPr="003E004A" w:rsidRDefault="003E004A" w:rsidP="003E004A">
      <w:pPr>
        <w:widowControl/>
        <w:spacing w:before="100" w:beforeAutospacing="1" w:after="240"/>
        <w:jc w:val="left"/>
        <w:rPr>
          <w:rFonts w:ascii="宋体" w:eastAsia="宋体" w:hAnsi="宋体" w:cs="宋体"/>
          <w:kern w:val="0"/>
          <w:sz w:val="24"/>
          <w:szCs w:val="24"/>
        </w:rPr>
      </w:pPr>
      <w:r w:rsidRPr="003E004A">
        <w:rPr>
          <w:rFonts w:ascii="宋体" w:eastAsia="宋体" w:hAnsi="宋体" w:cs="宋体"/>
          <w:kern w:val="0"/>
          <w:sz w:val="24"/>
          <w:szCs w:val="24"/>
        </w:rPr>
        <w:t xml:space="preserve">　　第一条【目的和依据】为履行工会维护职能，建立稳定协调的劳动关系，推进教育深化改革，维护社会安定，依据《中华人民共和国劳动法》、《中华人民共和国工会法》和《上海市工会条例》，结合本市教育实际制定本办法。</w:t>
      </w:r>
      <w:r w:rsidRPr="003E004A">
        <w:rPr>
          <w:rFonts w:ascii="宋体" w:eastAsia="宋体" w:hAnsi="宋体" w:cs="宋体"/>
          <w:kern w:val="0"/>
          <w:sz w:val="24"/>
          <w:szCs w:val="24"/>
        </w:rPr>
        <w:br/>
        <w:t xml:space="preserve">　　 第二条【组织机构】上海市教育工会成立上海市教育系统教职工法律援助中心，中心设管理委员会，委员会设名誉主任二名，由市总工会副主席、华东政法学院领导担任；正副主任各一名，由市教育工会领导担任；设顾问若干名，由市总工会法律部、市教委政策法规处领导和法律专家担任；委员会下设办公室，办公室日常工作由市教育工会办公室承担。</w:t>
      </w:r>
      <w:r w:rsidRPr="003E004A">
        <w:rPr>
          <w:rFonts w:ascii="宋体" w:eastAsia="宋体" w:hAnsi="宋体" w:cs="宋体"/>
          <w:kern w:val="0"/>
          <w:sz w:val="24"/>
          <w:szCs w:val="24"/>
        </w:rPr>
        <w:br/>
        <w:t xml:space="preserve">　　 第三条【适用范围】凡有下列情况之一的本市教职工和教育工会组织适用本办法。</w:t>
      </w:r>
      <w:r w:rsidRPr="003E004A">
        <w:rPr>
          <w:rFonts w:ascii="宋体" w:eastAsia="宋体" w:hAnsi="宋体" w:cs="宋体"/>
          <w:kern w:val="0"/>
          <w:sz w:val="24"/>
          <w:szCs w:val="24"/>
        </w:rPr>
        <w:br/>
        <w:t>㈠ 经济有困难的教职工为维护自身合法权益而需要的；</w:t>
      </w:r>
      <w:r w:rsidRPr="003E004A">
        <w:rPr>
          <w:rFonts w:ascii="宋体" w:eastAsia="宋体" w:hAnsi="宋体" w:cs="宋体"/>
          <w:kern w:val="0"/>
          <w:sz w:val="24"/>
          <w:szCs w:val="24"/>
        </w:rPr>
        <w:br/>
        <w:t>㈡ 教育工会工作者为维护教职工合法权益受到不法侵害而需要的；</w:t>
      </w:r>
      <w:r w:rsidRPr="003E004A">
        <w:rPr>
          <w:rFonts w:ascii="宋体" w:eastAsia="宋体" w:hAnsi="宋体" w:cs="宋体"/>
          <w:kern w:val="0"/>
          <w:sz w:val="24"/>
          <w:szCs w:val="24"/>
        </w:rPr>
        <w:br/>
        <w:t>㈢ 教育工会组织为维护教职工群体利益而需要的。</w:t>
      </w:r>
      <w:r w:rsidRPr="003E004A">
        <w:rPr>
          <w:rFonts w:ascii="宋体" w:eastAsia="宋体" w:hAnsi="宋体" w:cs="宋体"/>
          <w:kern w:val="0"/>
          <w:sz w:val="24"/>
          <w:szCs w:val="24"/>
        </w:rPr>
        <w:br/>
        <w:t xml:space="preserve">　　 第四条【援助条件】本市教职工和教育工会组织需要法律援助的，符合以下条件之一，可向上海市教育系统教职工法律援助中心提出法律援助申请。</w:t>
      </w:r>
      <w:r w:rsidRPr="003E004A">
        <w:rPr>
          <w:rFonts w:ascii="宋体" w:eastAsia="宋体" w:hAnsi="宋体" w:cs="宋体"/>
          <w:kern w:val="0"/>
          <w:sz w:val="24"/>
          <w:szCs w:val="24"/>
        </w:rPr>
        <w:br/>
        <w:t>⑴本市教职工其家庭人均收入低于本市（或本地区）最低生活保障线的；</w:t>
      </w:r>
      <w:r w:rsidRPr="003E004A">
        <w:rPr>
          <w:rFonts w:ascii="宋体" w:eastAsia="宋体" w:hAnsi="宋体" w:cs="宋体"/>
          <w:kern w:val="0"/>
          <w:sz w:val="24"/>
          <w:szCs w:val="24"/>
        </w:rPr>
        <w:br/>
        <w:t>⑵ 工会工作者为维护职工合法权益而自身权益受到侵害的；</w:t>
      </w:r>
      <w:r w:rsidRPr="003E004A">
        <w:rPr>
          <w:rFonts w:ascii="宋体" w:eastAsia="宋体" w:hAnsi="宋体" w:cs="宋体"/>
          <w:kern w:val="0"/>
          <w:sz w:val="24"/>
          <w:szCs w:val="24"/>
        </w:rPr>
        <w:br/>
        <w:t>⑶ 有其他特殊困难的上海教职工。</w:t>
      </w:r>
      <w:r w:rsidRPr="003E004A">
        <w:rPr>
          <w:rFonts w:ascii="宋体" w:eastAsia="宋体" w:hAnsi="宋体" w:cs="宋体"/>
          <w:kern w:val="0"/>
          <w:sz w:val="24"/>
          <w:szCs w:val="24"/>
        </w:rPr>
        <w:br/>
        <w:t xml:space="preserve">　 </w:t>
      </w:r>
    </w:p>
    <w:p w:rsidR="003E004A" w:rsidRPr="003E004A" w:rsidRDefault="003E004A" w:rsidP="003E004A">
      <w:pPr>
        <w:widowControl/>
        <w:spacing w:before="100" w:beforeAutospacing="1" w:after="100" w:afterAutospacing="1"/>
        <w:jc w:val="left"/>
        <w:rPr>
          <w:rFonts w:ascii="宋体" w:eastAsia="宋体" w:hAnsi="宋体" w:cs="宋体"/>
          <w:kern w:val="0"/>
          <w:sz w:val="24"/>
          <w:szCs w:val="24"/>
        </w:rPr>
      </w:pPr>
      <w:r w:rsidRPr="003E004A">
        <w:rPr>
          <w:rFonts w:ascii="宋体" w:eastAsia="宋体" w:hAnsi="宋体" w:cs="宋体"/>
          <w:kern w:val="0"/>
          <w:sz w:val="24"/>
          <w:szCs w:val="24"/>
        </w:rPr>
        <w:t xml:space="preserve">　　第五条【援助内容】法律援助主要维护广大教职工劳动权及由此涉及的其他权利。</w:t>
      </w:r>
      <w:r w:rsidRPr="003E004A">
        <w:rPr>
          <w:rFonts w:ascii="宋体" w:eastAsia="宋体" w:hAnsi="宋体" w:cs="宋体"/>
          <w:kern w:val="0"/>
          <w:sz w:val="24"/>
          <w:szCs w:val="24"/>
        </w:rPr>
        <w:br/>
        <w:t>㈠ 劳动争议；</w:t>
      </w:r>
      <w:r w:rsidRPr="003E004A">
        <w:rPr>
          <w:rFonts w:ascii="宋体" w:eastAsia="宋体" w:hAnsi="宋体" w:cs="宋体"/>
          <w:kern w:val="0"/>
          <w:sz w:val="24"/>
          <w:szCs w:val="24"/>
        </w:rPr>
        <w:br/>
        <w:t>㈡ 因维护劳动权益而涉及的人身权、民主权、财产权等相关权益；</w:t>
      </w:r>
      <w:r w:rsidRPr="003E004A">
        <w:rPr>
          <w:rFonts w:ascii="宋体" w:eastAsia="宋体" w:hAnsi="宋体" w:cs="宋体"/>
          <w:kern w:val="0"/>
          <w:sz w:val="24"/>
          <w:szCs w:val="24"/>
        </w:rPr>
        <w:br/>
      </w:r>
      <w:r w:rsidRPr="003E004A">
        <w:rPr>
          <w:rFonts w:ascii="宋体" w:eastAsia="宋体" w:hAnsi="宋体" w:cs="宋体"/>
          <w:kern w:val="0"/>
          <w:sz w:val="24"/>
          <w:szCs w:val="24"/>
        </w:rPr>
        <w:lastRenderedPageBreak/>
        <w:t>㈢ 其他本中心认为需要提供法律援助的。</w:t>
      </w:r>
      <w:r w:rsidRPr="003E004A">
        <w:rPr>
          <w:rFonts w:ascii="宋体" w:eastAsia="宋体" w:hAnsi="宋体" w:cs="宋体"/>
          <w:kern w:val="0"/>
          <w:sz w:val="24"/>
          <w:szCs w:val="24"/>
        </w:rPr>
        <w:br/>
        <w:t xml:space="preserve">　　 第六条【援助人员】上海市教职工法律援助中心将邀请热心为教职工办事，敢于为教职工说话，具有法律专业知识的人员，接受本市教职工的法律咨询。</w:t>
      </w:r>
      <w:r w:rsidRPr="003E004A">
        <w:rPr>
          <w:rFonts w:ascii="宋体" w:eastAsia="宋体" w:hAnsi="宋体" w:cs="宋体"/>
          <w:kern w:val="0"/>
          <w:sz w:val="24"/>
          <w:szCs w:val="24"/>
        </w:rPr>
        <w:br/>
        <w:t>本中心对需进行非诉讼代理、调解、诉讼代理的法律援助案件，将委托上海市中信正义律师事务所代理，费用由中心承担。</w:t>
      </w:r>
      <w:r w:rsidRPr="003E004A">
        <w:rPr>
          <w:rFonts w:ascii="宋体" w:eastAsia="宋体" w:hAnsi="宋体" w:cs="宋体"/>
          <w:kern w:val="0"/>
          <w:sz w:val="24"/>
          <w:szCs w:val="24"/>
        </w:rPr>
        <w:br/>
        <w:t xml:space="preserve">　　 第七条【申请程序】申请人是本市教职工，可凭工作证、教育工会会员证或有关身份证明、案件有关材料填写法律援助申请书；申请人是工会工作者或工会组织的，除提供案件有关材料外还应持同级工会或上级工会组织提供的身份证明。</w:t>
      </w:r>
      <w:r w:rsidRPr="003E004A">
        <w:rPr>
          <w:rFonts w:ascii="宋体" w:eastAsia="宋体" w:hAnsi="宋体" w:cs="宋体"/>
          <w:kern w:val="0"/>
          <w:sz w:val="24"/>
          <w:szCs w:val="24"/>
        </w:rPr>
        <w:br/>
        <w:t>要求提供法律援助的案件应有较为充足的理由和依据；案件属仲裁、诉讼的，应提供仲裁、诉讼受理通知书；重大疑难案件或其他有较大影响的案件，提交上海市教育系统教职工法律援助中心委员会讨论决定。</w:t>
      </w:r>
      <w:r w:rsidRPr="003E004A">
        <w:rPr>
          <w:rFonts w:ascii="宋体" w:eastAsia="宋体" w:hAnsi="宋体" w:cs="宋体"/>
          <w:kern w:val="0"/>
          <w:sz w:val="24"/>
          <w:szCs w:val="24"/>
        </w:rPr>
        <w:br/>
        <w:t xml:space="preserve">　　 第八条【实施部门】本试行办法由上海市教育工会办公室具体组织实施，由上海市教育系统教职工法律援助中心委员会负责解释。</w:t>
      </w:r>
      <w:r w:rsidRPr="003E004A">
        <w:rPr>
          <w:rFonts w:ascii="宋体" w:eastAsia="宋体" w:hAnsi="宋体" w:cs="宋体"/>
          <w:kern w:val="0"/>
          <w:sz w:val="24"/>
          <w:szCs w:val="24"/>
        </w:rPr>
        <w:br/>
        <w:t xml:space="preserve">　　 第九条【试行日期】本办法自二</w:t>
      </w:r>
      <w:proofErr w:type="gramStart"/>
      <w:r>
        <w:rPr>
          <w:rFonts w:ascii="宋体" w:eastAsia="宋体" w:hAnsi="宋体" w:cs="宋体" w:hint="eastAsia"/>
          <w:kern w:val="0"/>
          <w:sz w:val="24"/>
          <w:szCs w:val="24"/>
        </w:rPr>
        <w:t>00</w:t>
      </w:r>
      <w:proofErr w:type="gramEnd"/>
      <w:r w:rsidRPr="003E004A">
        <w:rPr>
          <w:rFonts w:ascii="宋体" w:eastAsia="宋体" w:hAnsi="宋体" w:cs="宋体"/>
          <w:kern w:val="0"/>
          <w:sz w:val="24"/>
          <w:szCs w:val="24"/>
        </w:rPr>
        <w:t>二年三月起试行。</w:t>
      </w:r>
    </w:p>
    <w:p w:rsidR="00966F81" w:rsidRPr="003E004A" w:rsidRDefault="00966F81"/>
    <w:sectPr w:rsidR="00966F81" w:rsidRPr="003E0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6C"/>
    <w:rsid w:val="0003466C"/>
    <w:rsid w:val="000C5559"/>
    <w:rsid w:val="002E1157"/>
    <w:rsid w:val="003E004A"/>
    <w:rsid w:val="005257D8"/>
    <w:rsid w:val="007B3B8F"/>
    <w:rsid w:val="0089576F"/>
    <w:rsid w:val="008A4EE3"/>
    <w:rsid w:val="00966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6716">
      <w:bodyDiv w:val="1"/>
      <w:marLeft w:val="0"/>
      <w:marRight w:val="0"/>
      <w:marTop w:val="0"/>
      <w:marBottom w:val="0"/>
      <w:divBdr>
        <w:top w:val="none" w:sz="0" w:space="0" w:color="auto"/>
        <w:left w:val="none" w:sz="0" w:space="0" w:color="auto"/>
        <w:bottom w:val="none" w:sz="0" w:space="0" w:color="auto"/>
        <w:right w:val="none" w:sz="0" w:space="0" w:color="auto"/>
      </w:divBdr>
      <w:divsChild>
        <w:div w:id="1112355970">
          <w:marLeft w:val="0"/>
          <w:marRight w:val="0"/>
          <w:marTop w:val="0"/>
          <w:marBottom w:val="0"/>
          <w:divBdr>
            <w:top w:val="none" w:sz="0" w:space="0" w:color="auto"/>
            <w:left w:val="none" w:sz="0" w:space="0" w:color="auto"/>
            <w:bottom w:val="none" w:sz="0" w:space="0" w:color="auto"/>
            <w:right w:val="none" w:sz="0" w:space="0" w:color="auto"/>
          </w:divBdr>
          <w:divsChild>
            <w:div w:id="2022512073">
              <w:marLeft w:val="0"/>
              <w:marRight w:val="0"/>
              <w:marTop w:val="0"/>
              <w:marBottom w:val="0"/>
              <w:divBdr>
                <w:top w:val="none" w:sz="0" w:space="0" w:color="auto"/>
                <w:left w:val="none" w:sz="0" w:space="0" w:color="auto"/>
                <w:bottom w:val="none" w:sz="0" w:space="0" w:color="auto"/>
                <w:right w:val="none" w:sz="0" w:space="0" w:color="auto"/>
              </w:divBdr>
              <w:divsChild>
                <w:div w:id="8993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395883">
      <w:bodyDiv w:val="1"/>
      <w:marLeft w:val="0"/>
      <w:marRight w:val="0"/>
      <w:marTop w:val="0"/>
      <w:marBottom w:val="0"/>
      <w:divBdr>
        <w:top w:val="none" w:sz="0" w:space="0" w:color="auto"/>
        <w:left w:val="none" w:sz="0" w:space="0" w:color="auto"/>
        <w:bottom w:val="none" w:sz="0" w:space="0" w:color="auto"/>
        <w:right w:val="none" w:sz="0" w:space="0" w:color="auto"/>
      </w:divBdr>
      <w:divsChild>
        <w:div w:id="2107921941">
          <w:marLeft w:val="0"/>
          <w:marRight w:val="0"/>
          <w:marTop w:val="0"/>
          <w:marBottom w:val="0"/>
          <w:divBdr>
            <w:top w:val="none" w:sz="0" w:space="0" w:color="auto"/>
            <w:left w:val="none" w:sz="0" w:space="0" w:color="auto"/>
            <w:bottom w:val="none" w:sz="0" w:space="0" w:color="auto"/>
            <w:right w:val="none" w:sz="0" w:space="0" w:color="auto"/>
          </w:divBdr>
          <w:divsChild>
            <w:div w:id="191457971">
              <w:marLeft w:val="0"/>
              <w:marRight w:val="0"/>
              <w:marTop w:val="0"/>
              <w:marBottom w:val="0"/>
              <w:divBdr>
                <w:top w:val="none" w:sz="0" w:space="0" w:color="auto"/>
                <w:left w:val="none" w:sz="0" w:space="0" w:color="auto"/>
                <w:bottom w:val="none" w:sz="0" w:space="0" w:color="auto"/>
                <w:right w:val="none" w:sz="0" w:space="0" w:color="auto"/>
              </w:divBdr>
              <w:divsChild>
                <w:div w:id="204605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109">
      <w:bodyDiv w:val="1"/>
      <w:marLeft w:val="0"/>
      <w:marRight w:val="0"/>
      <w:marTop w:val="0"/>
      <w:marBottom w:val="0"/>
      <w:divBdr>
        <w:top w:val="none" w:sz="0" w:space="0" w:color="auto"/>
        <w:left w:val="none" w:sz="0" w:space="0" w:color="auto"/>
        <w:bottom w:val="none" w:sz="0" w:space="0" w:color="auto"/>
        <w:right w:val="none" w:sz="0" w:space="0" w:color="auto"/>
      </w:divBdr>
      <w:divsChild>
        <w:div w:id="868026606">
          <w:marLeft w:val="0"/>
          <w:marRight w:val="0"/>
          <w:marTop w:val="0"/>
          <w:marBottom w:val="0"/>
          <w:divBdr>
            <w:top w:val="none" w:sz="0" w:space="0" w:color="auto"/>
            <w:left w:val="none" w:sz="0" w:space="0" w:color="auto"/>
            <w:bottom w:val="none" w:sz="0" w:space="0" w:color="auto"/>
            <w:right w:val="none" w:sz="0" w:space="0" w:color="auto"/>
          </w:divBdr>
          <w:divsChild>
            <w:div w:id="1390955246">
              <w:marLeft w:val="0"/>
              <w:marRight w:val="0"/>
              <w:marTop w:val="0"/>
              <w:marBottom w:val="0"/>
              <w:divBdr>
                <w:top w:val="none" w:sz="0" w:space="0" w:color="auto"/>
                <w:left w:val="none" w:sz="0" w:space="0" w:color="auto"/>
                <w:bottom w:val="none" w:sz="0" w:space="0" w:color="auto"/>
                <w:right w:val="none" w:sz="0" w:space="0" w:color="auto"/>
              </w:divBdr>
              <w:divsChild>
                <w:div w:id="55732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55521">
      <w:bodyDiv w:val="1"/>
      <w:marLeft w:val="0"/>
      <w:marRight w:val="0"/>
      <w:marTop w:val="0"/>
      <w:marBottom w:val="0"/>
      <w:divBdr>
        <w:top w:val="none" w:sz="0" w:space="0" w:color="auto"/>
        <w:left w:val="none" w:sz="0" w:space="0" w:color="auto"/>
        <w:bottom w:val="none" w:sz="0" w:space="0" w:color="auto"/>
        <w:right w:val="none" w:sz="0" w:space="0" w:color="auto"/>
      </w:divBdr>
      <w:divsChild>
        <w:div w:id="1379815497">
          <w:marLeft w:val="0"/>
          <w:marRight w:val="0"/>
          <w:marTop w:val="0"/>
          <w:marBottom w:val="0"/>
          <w:divBdr>
            <w:top w:val="none" w:sz="0" w:space="0" w:color="auto"/>
            <w:left w:val="none" w:sz="0" w:space="0" w:color="auto"/>
            <w:bottom w:val="none" w:sz="0" w:space="0" w:color="auto"/>
            <w:right w:val="none" w:sz="0" w:space="0" w:color="auto"/>
          </w:divBdr>
          <w:divsChild>
            <w:div w:id="934553291">
              <w:marLeft w:val="0"/>
              <w:marRight w:val="0"/>
              <w:marTop w:val="0"/>
              <w:marBottom w:val="0"/>
              <w:divBdr>
                <w:top w:val="none" w:sz="0" w:space="0" w:color="auto"/>
                <w:left w:val="none" w:sz="0" w:space="0" w:color="auto"/>
                <w:bottom w:val="none" w:sz="0" w:space="0" w:color="auto"/>
                <w:right w:val="none" w:sz="0" w:space="0" w:color="auto"/>
              </w:divBdr>
              <w:divsChild>
                <w:div w:id="8652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46995">
      <w:bodyDiv w:val="1"/>
      <w:marLeft w:val="0"/>
      <w:marRight w:val="0"/>
      <w:marTop w:val="0"/>
      <w:marBottom w:val="0"/>
      <w:divBdr>
        <w:top w:val="none" w:sz="0" w:space="0" w:color="auto"/>
        <w:left w:val="none" w:sz="0" w:space="0" w:color="auto"/>
        <w:bottom w:val="none" w:sz="0" w:space="0" w:color="auto"/>
        <w:right w:val="none" w:sz="0" w:space="0" w:color="auto"/>
      </w:divBdr>
      <w:divsChild>
        <w:div w:id="990326615">
          <w:marLeft w:val="0"/>
          <w:marRight w:val="0"/>
          <w:marTop w:val="0"/>
          <w:marBottom w:val="0"/>
          <w:divBdr>
            <w:top w:val="none" w:sz="0" w:space="0" w:color="auto"/>
            <w:left w:val="none" w:sz="0" w:space="0" w:color="auto"/>
            <w:bottom w:val="none" w:sz="0" w:space="0" w:color="auto"/>
            <w:right w:val="none" w:sz="0" w:space="0" w:color="auto"/>
          </w:divBdr>
          <w:divsChild>
            <w:div w:id="1894808870">
              <w:marLeft w:val="0"/>
              <w:marRight w:val="0"/>
              <w:marTop w:val="0"/>
              <w:marBottom w:val="0"/>
              <w:divBdr>
                <w:top w:val="none" w:sz="0" w:space="0" w:color="auto"/>
                <w:left w:val="none" w:sz="0" w:space="0" w:color="auto"/>
                <w:bottom w:val="none" w:sz="0" w:space="0" w:color="auto"/>
                <w:right w:val="none" w:sz="0" w:space="0" w:color="auto"/>
              </w:divBdr>
              <w:divsChild>
                <w:div w:id="9175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331380">
      <w:bodyDiv w:val="1"/>
      <w:marLeft w:val="0"/>
      <w:marRight w:val="0"/>
      <w:marTop w:val="0"/>
      <w:marBottom w:val="0"/>
      <w:divBdr>
        <w:top w:val="none" w:sz="0" w:space="0" w:color="auto"/>
        <w:left w:val="none" w:sz="0" w:space="0" w:color="auto"/>
        <w:bottom w:val="none" w:sz="0" w:space="0" w:color="auto"/>
        <w:right w:val="none" w:sz="0" w:space="0" w:color="auto"/>
      </w:divBdr>
      <w:divsChild>
        <w:div w:id="1941796083">
          <w:marLeft w:val="0"/>
          <w:marRight w:val="0"/>
          <w:marTop w:val="0"/>
          <w:marBottom w:val="0"/>
          <w:divBdr>
            <w:top w:val="none" w:sz="0" w:space="0" w:color="auto"/>
            <w:left w:val="none" w:sz="0" w:space="0" w:color="auto"/>
            <w:bottom w:val="none" w:sz="0" w:space="0" w:color="auto"/>
            <w:right w:val="none" w:sz="0" w:space="0" w:color="auto"/>
          </w:divBdr>
          <w:divsChild>
            <w:div w:id="1152023911">
              <w:marLeft w:val="0"/>
              <w:marRight w:val="0"/>
              <w:marTop w:val="0"/>
              <w:marBottom w:val="0"/>
              <w:divBdr>
                <w:top w:val="none" w:sz="0" w:space="0" w:color="auto"/>
                <w:left w:val="none" w:sz="0" w:space="0" w:color="auto"/>
                <w:bottom w:val="none" w:sz="0" w:space="0" w:color="auto"/>
                <w:right w:val="none" w:sz="0" w:space="0" w:color="auto"/>
              </w:divBdr>
              <w:divsChild>
                <w:div w:id="93751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415">
      <w:bodyDiv w:val="1"/>
      <w:marLeft w:val="0"/>
      <w:marRight w:val="0"/>
      <w:marTop w:val="0"/>
      <w:marBottom w:val="0"/>
      <w:divBdr>
        <w:top w:val="none" w:sz="0" w:space="0" w:color="auto"/>
        <w:left w:val="none" w:sz="0" w:space="0" w:color="auto"/>
        <w:bottom w:val="none" w:sz="0" w:space="0" w:color="auto"/>
        <w:right w:val="none" w:sz="0" w:space="0" w:color="auto"/>
      </w:divBdr>
      <w:divsChild>
        <w:div w:id="860434708">
          <w:marLeft w:val="0"/>
          <w:marRight w:val="0"/>
          <w:marTop w:val="0"/>
          <w:marBottom w:val="0"/>
          <w:divBdr>
            <w:top w:val="none" w:sz="0" w:space="0" w:color="auto"/>
            <w:left w:val="none" w:sz="0" w:space="0" w:color="auto"/>
            <w:bottom w:val="none" w:sz="0" w:space="0" w:color="auto"/>
            <w:right w:val="none" w:sz="0" w:space="0" w:color="auto"/>
          </w:divBdr>
          <w:divsChild>
            <w:div w:id="360908265">
              <w:marLeft w:val="0"/>
              <w:marRight w:val="0"/>
              <w:marTop w:val="0"/>
              <w:marBottom w:val="0"/>
              <w:divBdr>
                <w:top w:val="none" w:sz="0" w:space="0" w:color="auto"/>
                <w:left w:val="none" w:sz="0" w:space="0" w:color="auto"/>
                <w:bottom w:val="none" w:sz="0" w:space="0" w:color="auto"/>
                <w:right w:val="none" w:sz="0" w:space="0" w:color="auto"/>
              </w:divBdr>
              <w:divsChild>
                <w:div w:id="202794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91816">
      <w:bodyDiv w:val="1"/>
      <w:marLeft w:val="0"/>
      <w:marRight w:val="0"/>
      <w:marTop w:val="0"/>
      <w:marBottom w:val="0"/>
      <w:divBdr>
        <w:top w:val="none" w:sz="0" w:space="0" w:color="auto"/>
        <w:left w:val="none" w:sz="0" w:space="0" w:color="auto"/>
        <w:bottom w:val="none" w:sz="0" w:space="0" w:color="auto"/>
        <w:right w:val="none" w:sz="0" w:space="0" w:color="auto"/>
      </w:divBdr>
      <w:divsChild>
        <w:div w:id="1065832219">
          <w:marLeft w:val="0"/>
          <w:marRight w:val="0"/>
          <w:marTop w:val="0"/>
          <w:marBottom w:val="0"/>
          <w:divBdr>
            <w:top w:val="none" w:sz="0" w:space="0" w:color="auto"/>
            <w:left w:val="none" w:sz="0" w:space="0" w:color="auto"/>
            <w:bottom w:val="none" w:sz="0" w:space="0" w:color="auto"/>
            <w:right w:val="none" w:sz="0" w:space="0" w:color="auto"/>
          </w:divBdr>
          <w:divsChild>
            <w:div w:id="362831487">
              <w:marLeft w:val="0"/>
              <w:marRight w:val="0"/>
              <w:marTop w:val="0"/>
              <w:marBottom w:val="0"/>
              <w:divBdr>
                <w:top w:val="none" w:sz="0" w:space="0" w:color="auto"/>
                <w:left w:val="none" w:sz="0" w:space="0" w:color="auto"/>
                <w:bottom w:val="none" w:sz="0" w:space="0" w:color="auto"/>
                <w:right w:val="none" w:sz="0" w:space="0" w:color="auto"/>
              </w:divBdr>
              <w:divsChild>
                <w:div w:id="3735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cmgao</dc:creator>
  <cp:lastModifiedBy>cmgao</cp:lastModifiedBy>
  <cp:revision>2</cp:revision>
  <dcterms:created xsi:type="dcterms:W3CDTF">2021-08-31T08:29:00Z</dcterms:created>
  <dcterms:modified xsi:type="dcterms:W3CDTF">2021-08-31T08:29:00Z</dcterms:modified>
</cp:coreProperties>
</file>